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6B5A78"/>
          <w:sz w:val="15"/>
          <w:szCs w:val="15"/>
          <w:shd w:fill="E6DFEC" w:color="auto" w:val="clear"/>
        </w:rPr>
        <w:t xml:space="preserve">[PRACTICE NAME]</w:t>
      </w:r>
      <w:r>
        <w:rPr>
          <w:b/>
          <w:bCs/>
          <w:color w:val="6B5A78"/>
          <w:sz w:val="15"/>
          <w:szCs w:val="15"/>
        </w:rPr>
        <w:t xml:space="preserve"> · </w:t>
      </w:r>
      <w:r>
        <w:rPr>
          <w:b/>
          <w:bCs/>
          <w:color w:val="6B5A78"/>
          <w:sz w:val="15"/>
          <w:szCs w:val="15"/>
          <w:shd w:fill="E6DFEC" w:color="auto" w:val="clear"/>
        </w:rPr>
        <w:t xml:space="preserve">[CONTACT]</w:t>
      </w:r>
      <w:r>
        <w:rPr>
          <w:b/>
          <w:bCs/>
          <w:color w:val="6B5A78"/>
          <w:sz w:val="15"/>
          <w:szCs w:val="15"/>
        </w:rPr>
        <w:t xml:space="preserve"> · </w:t>
      </w:r>
      <w:r>
        <w:rPr>
          <w:b/>
          <w:bCs/>
          <w:color w:val="6B5A78"/>
          <w:sz w:val="15"/>
          <w:szCs w:val="15"/>
          <w:shd w:fill="E6DFEC" w:color="auto" w:val="clear"/>
        </w:rPr>
        <w:t xml:space="preserve">[BOOKING LINK]</w:t>
      </w:r>
    </w:p>
    <w:p>
      <w:pPr>
        <w:pStyle w:val="Heading1"/>
      </w:pPr>
      <w:r>
        <w:t xml:space="preserve">Services and prices</w:t>
      </w:r>
    </w:p>
    <w:p>
      <w:r>
        <w:rPr>
          <w:color w:val="5A5160"/>
        </w:rPr>
        <w:t xml:space="preserve">Location or service area: </w:t>
      </w:r>
      <w:r>
        <w:rPr>
          <w:color w:val="5A5160"/>
          <w:shd w:fill="E6DFEC" w:color="auto" w:val="clear"/>
        </w:rPr>
        <w:t xml:space="preserve">[Location / service area or remote setting]</w:t>
      </w:r>
    </w:p>
    <w:p>
      <w:pPr>
        <w:pStyle w:val="Heading3"/>
      </w:pPr>
      <w:r>
        <w:t xml:space="preserve">Introductory wellness session | [duration] | [price]</w:t>
      </w:r>
    </w:p>
    <w:p>
      <w:r>
        <w:t xml:space="preserve">A nonclinical session with time to discuss what will happen and your practical preferences. Choose no touch or discuss any proposed touch before deciding.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32"/>
        <w:gridCol w:w="3024"/>
        <w:gridCol w:w="3024"/>
      </w:tblGrid>
      <w:tr>
        <w:trPr>
          <w:cantSplit/>
          <w:tblHeader/>
        </w:trPr>
        <w:tc>
          <w:tcPr>
            <w:tcW w:type="dxa" w:w="403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What is included</w:t>
            </w:r>
          </w:p>
        </w:tc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Setting</w:t>
            </w:r>
          </w:p>
        </w:tc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Scope</w:t>
            </w:r>
          </w:p>
        </w:tc>
      </w:tr>
      <w:tr>
        <w:trPr>
          <w:cantSplit/>
          <w:trHeight w:val="560" w:hRule="atLeast"/>
        </w:trPr>
        <w:tc>
          <w:tcPr>
            <w:tcW w:type="dxa" w:w="403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  <w:shd w:fill="E6DFEC" w:color="auto" w:val="clear"/>
              </w:rPr>
              <w:t xml:space="preserve">[What is included]</w:t>
            </w:r>
          </w:p>
        </w:tc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  <w:shd w:fill="E6DFEC" w:color="auto" w:val="clear"/>
              </w:rPr>
              <w:t xml:space="preserve">[In person / remote]</w:t>
            </w:r>
          </w:p>
        </w:tc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Adults only, where applicable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[Service name] | [duration] | [price]</w:t>
      </w:r>
    </w:p>
    <w:p>
      <w:r>
        <w:rPr>
          <w:shd w:fill="E6DFEC" w:color="auto" w:val="clear"/>
        </w:rPr>
        <w:t xml:space="preserve">[Factual description of the service.]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32"/>
        <w:gridCol w:w="3024"/>
        <w:gridCol w:w="3024"/>
      </w:tblGrid>
      <w:tr>
        <w:trPr>
          <w:cantSplit/>
          <w:tblHeader/>
        </w:trPr>
        <w:tc>
          <w:tcPr>
            <w:tcW w:type="dxa" w:w="403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What is included</w:t>
            </w:r>
          </w:p>
        </w:tc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Setting</w:t>
            </w:r>
          </w:p>
        </w:tc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Scope</w:t>
            </w:r>
          </w:p>
        </w:tc>
      </w:tr>
      <w:tr>
        <w:trPr>
          <w:cantSplit/>
          <w:trHeight w:val="560" w:hRule="atLeast"/>
        </w:trPr>
        <w:tc>
          <w:tcPr>
            <w:tcW w:type="dxa" w:w="403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  <w:shd w:fill="E6DFEC" w:color="auto" w:val="clear"/>
              </w:rPr>
              <w:t xml:space="preserve">[What is included]</w:t>
            </w:r>
          </w:p>
        </w:tc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  <w:shd w:fill="E6DFEC" w:color="auto" w:val="clear"/>
              </w:rPr>
              <w:t xml:space="preserve">[In person / remote]</w:t>
            </w:r>
          </w:p>
        </w:tc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Adults only, where applicable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[Service name] | [duration] | [price]</w:t>
      </w:r>
    </w:p>
    <w:p>
      <w:r>
        <w:rPr>
          <w:shd w:fill="E6DFEC" w:color="auto" w:val="clear"/>
        </w:rPr>
        <w:t xml:space="preserve">[Factual description of the service.]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32"/>
        <w:gridCol w:w="3024"/>
        <w:gridCol w:w="3024"/>
      </w:tblGrid>
      <w:tr>
        <w:trPr>
          <w:cantSplit/>
          <w:tblHeader/>
        </w:trPr>
        <w:tc>
          <w:tcPr>
            <w:tcW w:type="dxa" w:w="403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What is included</w:t>
            </w:r>
          </w:p>
        </w:tc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Setting</w:t>
            </w:r>
          </w:p>
        </w:tc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shd w:fill="F1EDF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7"/>
                <w:szCs w:val="17"/>
              </w:rPr>
              <w:t xml:space="preserve">Scope</w:t>
            </w:r>
          </w:p>
        </w:tc>
      </w:tr>
      <w:tr>
        <w:trPr>
          <w:cantSplit/>
          <w:trHeight w:val="560" w:hRule="atLeast"/>
        </w:trPr>
        <w:tc>
          <w:tcPr>
            <w:tcW w:type="dxa" w:w="4032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8"/>
                <w:szCs w:val="18"/>
                <w:shd w:fill="E6DFEC" w:color="auto" w:val="clear"/>
              </w:rPr>
              <w:t xml:space="preserve">[What is included]</w:t>
            </w:r>
          </w:p>
        </w:tc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  <w:shd w:fill="E6DFEC" w:color="auto" w:val="clear"/>
              </w:rPr>
              <w:t xml:space="preserve">[In person / remote]</w:t>
            </w:r>
          </w:p>
        </w:tc>
        <w:tc>
          <w:tcPr>
            <w:tcW w:type="dxa" w:w="3024"/>
            <w:tcBorders>
              <w:top w:val="single" w:color="8B8093" w:sz="6"/>
              <w:left w:val="single" w:color="8B8093" w:sz="6"/>
              <w:bottom w:val="single" w:color="8B8093" w:sz="6"/>
              <w:right w:val="single" w:color="8B8093" w:sz="6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Adults only, where applicable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Before you book</w:t>
      </w:r>
    </w:p>
    <w:p>
      <w:pPr>
        <w:pStyle w:val="ListParagraph"/>
        <w:numPr>
          <w:ilvl w:val="0"/>
          <w:numId w:val="2"/>
        </w:numPr>
      </w:pPr>
      <w:r>
        <w:t xml:space="preserve">Prices: [single-session price and any package total, shown separately; tax treatment if relevant and verified].</w:t>
      </w:r>
    </w:p>
    <w:p>
      <w:pPr>
        <w:pStyle w:val="ListParagraph"/>
        <w:numPr>
          <w:ilvl w:val="0"/>
          <w:numId w:val="2"/>
        </w:numPr>
      </w:pPr>
      <w:r>
        <w:t xml:space="preserve">Access and comfort: ask about practical access or comfort needs at </w:t>
      </w:r>
      <w:r>
        <w:rPr>
          <w:shd w:fill="E6DFEC" w:color="auto" w:val="clear"/>
        </w:rPr>
        <w:t xml:space="preserve">[Contact]</w:t>
      </w:r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t xml:space="preserve">Booking: book at </w:t>
      </w:r>
      <w:r>
        <w:rPr>
          <w:shd w:fill="E6DFEC" w:color="auto" w:val="clear"/>
        </w:rPr>
        <w:t xml:space="preserve">[Booking link]</w:t>
      </w:r>
      <w:r>
        <w:t xml:space="preserve">. Your booking is confirmed when </w:t>
      </w:r>
      <w:r>
        <w:rPr>
          <w:shd w:fill="E6DFEC" w:color="auto" w:val="clear"/>
        </w:rPr>
        <w:t xml:space="preserve">[confirmation step]</w:t>
      </w:r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t xml:space="preserve">Changes and refunds: read </w:t>
      </w:r>
      <w:r>
        <w:rPr>
          <w:shd w:fill="E6DFEC" w:color="auto" w:val="clear"/>
        </w:rPr>
        <w:t xml:space="preserve">[Policy link]</w:t>
      </w:r>
      <w:r>
        <w:t xml:space="preserve"> before you pay.</w:t>
      </w:r>
    </w:p>
    <w:p>
      <w:pPr>
        <w:pStyle w:val="ListParagraph"/>
        <w:numPr>
          <w:ilvl w:val="0"/>
          <w:numId w:val="2"/>
        </w:numPr>
        <w:sectPr>
          <w:headerReference w:type="default" r:id="rId6"/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  <w:r>
        <w:t xml:space="preserve">These are nonclinical wellness services. No outcome is promised, and they do not replace care from a qualified health professional.</w:t>
      </w:r>
    </w:p>
    <w:p>
      <w:pPr>
        <w:spacing w:after="40"/>
      </w:pPr>
      <w:r>
        <w:rPr>
          <w:b/>
          <w:bCs/>
          <w:color w:val="6B5A78"/>
          <w:sz w:val="15"/>
          <w:szCs w:val="15"/>
        </w:rPr>
        <w:t xml:space="preserve">PRACTITIONER INSTRUCTIONS · REMOVE BEFORE PUBLISHING</w:t>
      </w:r>
    </w:p>
    <w:p>
      <w:pPr>
        <w:pStyle w:val="Heading1"/>
      </w:pPr>
      <w:r>
        <w:t xml:space="preserve">Editing the service menu</w:t>
      </w:r>
    </w:p>
    <w:p>
      <w:r>
        <w:rPr>
          <w:color w:val="5A5160"/>
        </w:rPr>
        <w:t xml:space="preserve">Present a small number of services with clear duration, price, inclusions, and booking steps. Avoid promises about disease treatment or guaranteed results.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single" w:color="43364D" w:sz="18"/>
              <w:bottom w:val="none" w:color="FFFFFF" w:sz="0"/>
              <w:right w:val="none" w:color="FFFFFF" w:sz="0"/>
            </w:tcBorders>
            <w:shd w:fill="F1EDF4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6B5A78"/>
                <w:sz w:val="15"/>
                <w:szCs w:val="15"/>
              </w:rPr>
              <w:t xml:space="preserve">EXAMPLE ENTRY</w:t>
            </w:r>
          </w:p>
          <w:p>
            <w:r>
              <w:rPr>
                <w:rFonts w:ascii="Georgia" w:cs="Georgia" w:eastAsia="Georgia" w:hAnsi="Georgia"/>
                <w:sz w:val="22"/>
                <w:szCs w:val="22"/>
              </w:rPr>
              <w:t xml:space="preserve">Example entry: Introductory wellness session | </w:t>
            </w:r>
            <w:r>
              <w:rPr>
                <w:rFonts w:ascii="Georgia" w:cs="Georgia" w:eastAsia="Georgia" w:hAnsi="Georgia"/>
                <w:sz w:val="22"/>
                <w:szCs w:val="22"/>
                <w:shd w:fill="E6DFEC" w:color="auto" w:val="clear"/>
              </w:rPr>
              <w:t xml:space="preserve">[duration]</w:t>
            </w:r>
            <w:r>
              <w:rPr>
                <w:rFonts w:ascii="Georgia" w:cs="Georgia" w:eastAsia="Georgia" w:hAnsi="Georgia"/>
                <w:sz w:val="22"/>
                <w:szCs w:val="22"/>
              </w:rPr>
              <w:t xml:space="preserve"> | </w:t>
            </w:r>
            <w:r>
              <w:rPr>
                <w:rFonts w:ascii="Georgia" w:cs="Georgia" w:eastAsia="Georgia" w:hAnsi="Georgia"/>
                <w:sz w:val="22"/>
                <w:szCs w:val="22"/>
                <w:shd w:fill="E6DFEC" w:color="auto" w:val="clear"/>
              </w:rPr>
              <w:t xml:space="preserve">[price]</w:t>
            </w:r>
            <w:r>
              <w:rPr>
                <w:rFonts w:ascii="Georgia" w:cs="Georgia" w:eastAsia="Georgia" w:hAnsi="Georgia"/>
                <w:sz w:val="22"/>
                <w:szCs w:val="22"/>
              </w:rPr>
              <w:t xml:space="preserve">. A nonclinical session with time to discuss what will happen and your practical preferences. Choose no touch or discuss any proposed touch before deciding. Book at </w:t>
            </w:r>
            <w:r>
              <w:rPr>
                <w:rFonts w:ascii="Georgia" w:cs="Georgia" w:eastAsia="Georgia" w:hAnsi="Georgia"/>
                <w:sz w:val="22"/>
                <w:szCs w:val="22"/>
                <w:shd w:fill="E6DFEC" w:color="auto" w:val="clear"/>
              </w:rPr>
              <w:t xml:space="preserve">[link]</w:t>
            </w:r>
            <w:r>
              <w:rPr>
                <w:rFonts w:ascii="Georgia" w:cs="Georgia" w:eastAsia="Georgia" w:hAnsi="Georgia"/>
                <w:sz w:val="22"/>
                <w:szCs w:val="22"/>
              </w:rPr>
              <w:t xml:space="preserve"> or contact </w:t>
            </w:r>
            <w:r>
              <w:rPr>
                <w:rFonts w:ascii="Georgia" w:cs="Georgia" w:eastAsia="Georgia" w:hAnsi="Georgia"/>
                <w:sz w:val="22"/>
                <w:szCs w:val="22"/>
                <w:shd w:fill="E6DFEC" w:color="auto" w:val="clear"/>
              </w:rPr>
              <w:t xml:space="preserve">[practice contact]</w:t>
            </w:r>
            <w:r>
              <w:rPr>
                <w:rFonts w:ascii="Georgia" w:cs="Georgia" w:eastAsia="Georgia" w:hAnsi="Georgia"/>
                <w:sz w:val="22"/>
                <w:szCs w:val="22"/>
              </w:rPr>
              <w:t xml:space="preserve"> with questions.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Customization and quality check</w:t>
      </w:r>
    </w:p>
    <w:p>
      <w:r>
        <w:t xml:space="preserve">Use neutral service names and actual inclusions. Do not use "treatment for anxiety," "detox," or a medical credential the practitioner does not hold. Remove unused service slots. Check every link and price against the booking platform after editing.</w:t>
      </w:r>
    </w:p>
    <w:p>
      <w:pPr>
        <w:pStyle w:val="Heading2"/>
      </w:pPr>
      <w:r>
        <w:t xml:space="preserve">Each entry needs</w:t>
      </w:r>
    </w:p>
    <w:p>
      <w:pPr>
        <w:pStyle w:val="ListParagraph"/>
        <w:numPr>
          <w:ilvl w:val="0"/>
          <w:numId w:val="2"/>
        </w:numPr>
      </w:pPr>
      <w:r>
        <w:t xml:space="preserve">Name; factual description; duration; price/currency; what is included; setting; adult-only scope where applicable.</w:t>
      </w:r>
    </w:p>
    <w:p>
      <w:pPr>
        <w:pStyle w:val="ListParagraph"/>
        <w:numPr>
          <w:ilvl w:val="0"/>
          <w:numId w:val="2"/>
        </w:numPr>
      </w:pPr>
      <w:r>
        <w:t xml:space="preserve">Three service slots maximum. Distinguish the single-session price from any package total.</w:t>
      </w:r>
    </w:p>
    <w:p>
      <w:pPr>
        <w:pStyle w:val="ListParagraph"/>
        <w:numPr>
          <w:ilvl w:val="0"/>
          <w:numId w:val="2"/>
        </w:numPr>
      </w:pPr>
      <w:r>
        <w:t xml:space="preserve">A link to cancellation/refund information before payment, and a nonclinical service statement with no-outcome-promise wording.</w:t>
      </w:r>
    </w:p>
    <w:p>
      <w:pPr>
        <w:pStyle w:val="Heading2"/>
      </w:pPr>
      <w:r>
        <w:t xml:space="preserve">Customization checklist</w:t>
      </w:r>
    </w:p>
    <w:p>
      <w:pPr>
        <w:spacing w:after="30"/>
      </w:pPr>
      <w:sdt>
        <w:sdtPr>
          <w:alias w:val="Replace every shaded [bracket] field with your practice details, or delete the line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Replace every shaded </w:t>
      </w:r>
      <w:r>
        <w:rPr>
          <w:sz w:val="18"/>
          <w:szCs w:val="18"/>
          <w:shd w:fill="E6DFEC" w:color="auto" w:val="clear"/>
        </w:rPr>
        <w:t xml:space="preserve">[bracket]</w:t>
      </w:r>
      <w:r>
        <w:rPr>
          <w:sz w:val="18"/>
          <w:szCs w:val="18"/>
        </w:rPr>
        <w:t xml:space="preserve"> field with your practice details, or delete the line.</w:t>
      </w:r>
    </w:p>
    <w:p>
      <w:pPr>
        <w:spacing w:after="30"/>
      </w:pPr>
      <w:sdt>
        <w:sdtPr>
          <w:alias w:val="Remove this instruction page before publishing the menu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Remove this instruction page before publishing the menu.</w:t>
      </w:r>
    </w:p>
    <w:p>
      <w:pPr>
        <w:spacing w:after="30"/>
      </w:pPr>
      <w:sdt>
        <w:sdtPr>
          <w:alias w:val="Use neutral service names and actual inclusions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Use neutral service names and actual inclusions.</w:t>
      </w:r>
    </w:p>
    <w:p>
      <w:pPr>
        <w:spacing w:after="30"/>
      </w:pPr>
      <w:sdt>
        <w:sdtPr>
          <w:alias w:val="Do not use &quot;treatment for anxiety,&quot; &quot;detox,&quot; or a medical credential the practitioner does not hold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Do not use "treatment for anxiety," "detox," or a medical credential the practitioner does not hold.</w:t>
      </w:r>
    </w:p>
    <w:p>
      <w:pPr>
        <w:spacing w:after="30"/>
      </w:pPr>
      <w:sdt>
        <w:sdtPr>
          <w:alias w:val="Remove unused service slots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Remove unused service slots.</w:t>
      </w:r>
    </w:p>
    <w:p>
      <w:pPr>
        <w:spacing w:after="30"/>
      </w:pPr>
      <w:sdt>
        <w:sdtPr>
          <w:alias w:val="Check every link and price against the booking platform after editing.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rPr>
          <w:sz w:val="18"/>
          <w:szCs w:val="18"/>
        </w:rPr>
        <w:t xml:space="preserve">Check every link and price against the booking platform after editing.</w:t>
      </w:r>
    </w:p>
    <w:p>
      <w:pPr>
        <w:spacing w:after="0" w:before="60"/>
      </w:pPr>
      <w:r>
        <w:rPr>
          <w:b/>
          <w:bCs/>
          <w:sz w:val="15"/>
          <w:szCs w:val="15"/>
        </w:rPr>
        <w:t xml:space="preserve">Resource license. </w:t>
      </w:r>
      <w:r>
        <w:rPr>
          <w:color w:val="5A5160"/>
          <w:sz w:val="15"/>
          <w:szCs w:val="15"/>
        </w:rPr>
        <w:t xml:space="preserve">You may use and adapt this file for one practitioner business: edit it, print it, and share adapted client-facing copies with your own clients. You may not resell, give away or publicly redistribute the blank template. Attribution is optional. Full license: holistichealer.net/license/</w:t>
      </w:r>
    </w:p>
    <w:sectPr>
      <w:headerReference w:type="default" r:id="rId8"/>
      <w:footerReference w:type="default" r:id="rId9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i/>
        <w:iCs/>
        <w:sz w:val="15"/>
        <w:szCs w:val="15"/>
      </w:rPr>
      <w:t xml:space="preserve">Return completed forms only through the channel your practice designates, never to HolisticHealer.net.</w:t>
    </w:r>
  </w:p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F09 | version 1.0.0 | holistichealer.net/resources/service-menu-template/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1DC" w:sz="4" w:space="4"/>
      </w:pBdr>
      <w:tabs>
        <w:tab w:val="right" w:pos="10080"/>
      </w:tabs>
    </w:pPr>
    <w:r>
      <w:rPr>
        <w:color w:val="5A5160"/>
        <w:sz w:val="14"/>
        <w:szCs w:val="14"/>
      </w:rPr>
      <w:t xml:space="preserve">HolisticHealer.net | F09 | version 1.0.0 | holistichealer.net/resources/service-menu-template/</w:t>
    </w:r>
    <w:r>
      <w:rPr>
        <w:color w:val="5A5160"/>
        <w:sz w:val="14"/>
        <w:szCs w:val="14"/>
      </w:rPr>
      <w:t xml:space="preserve">	Page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PAGE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  <w:r>
      <w:rPr>
        <w:color w:val="5A5160"/>
        <w:sz w:val="14"/>
        <w:szCs w:val="14"/>
      </w:rPr>
      <w:t xml:space="preserve"> of </w:t>
    </w:r>
    <w:r>
      <w:rPr>
        <w:color w:val="5A5160"/>
        <w:sz w:val="14"/>
        <w:szCs w:val="14"/>
      </w:rPr>
      <w:fldChar w:fldCharType="begin"/>
    </w:r>
    <w:r>
      <w:rPr>
        <w:color w:val="5A5160"/>
        <w:sz w:val="14"/>
        <w:szCs w:val="14"/>
      </w:rPr>
      <w:instrText xml:space="preserve">NUMPAGES</w:instrText>
    </w:r>
    <w:r>
      <w:rPr>
        <w:color w:val="5A5160"/>
        <w:sz w:val="14"/>
        <w:szCs w:val="14"/>
      </w:rPr>
      <w:fldChar w:fldCharType="separate"/>
    </w:r>
    <w:r>
      <w:rPr>
        <w:color w:val="5A516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Service menu template</w:t>
    </w:r>
    <w:r>
      <w:rPr>
        <w:color w:val="5A5160"/>
        <w:sz w:val="14"/>
        <w:szCs w:val="14"/>
      </w:rPr>
      <w:t xml:space="preserve">  F09 · Service menu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8D1DC" w:sz="4" w:space="4"/>
      </w:pBdr>
      <w:tabs>
        <w:tab w:val="right" w:pos="10080"/>
      </w:tabs>
    </w:pPr>
    <w:r>
      <w:rPr>
        <w:sz w:val="17"/>
        <w:szCs w:val="17"/>
        <w:shd w:fill="E6DFEC" w:color="auto" w:val="clear"/>
      </w:rPr>
      <w:t xml:space="preserve">[Practice name]</w:t>
    </w:r>
    <w:r>
      <w:t xml:space="preserve">	</w:t>
    </w:r>
    <w:r>
      <w:rPr>
        <w:rFonts w:ascii="Georgia" w:cs="Georgia" w:eastAsia="Georgia" w:hAnsi="Georgia"/>
        <w:color w:val="43364D"/>
        <w:sz w:val="21"/>
        <w:szCs w:val="21"/>
      </w:rPr>
      <w:t xml:space="preserve">Service menu template</w:t>
    </w:r>
    <w:r>
      <w:rPr>
        <w:color w:val="5A5160"/>
        <w:sz w:val="14"/>
        <w:szCs w:val="14"/>
      </w:rPr>
      <w:t xml:space="preserve">  F09 · Instructions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8232D"/>
        <w:sz w:val="20"/>
        <w:szCs w:val="20"/>
        <w:lang w:val="en-US"/>
      </w:rPr>
    </w:rPrDefault>
    <w:pPrDefault>
      <w:pPr>
        <w:spacing w:after="10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0"/>
    </w:pPr>
    <w:rPr>
      <w:rFonts w:ascii="Georgia" w:cs="Georgia" w:eastAsia="Georgia" w:hAnsi="Georgia"/>
      <w:color w:val="43364D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240"/>
    </w:pPr>
    <w:rPr>
      <w:rFonts w:ascii="Georgia" w:cs="Georgia" w:eastAsia="Georgia" w:hAnsi="Georgia"/>
      <w:color w:val="43364D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180"/>
    </w:pPr>
    <w:rPr>
      <w:rFonts w:ascii="Arial" w:cs="Arial" w:eastAsia="Arial" w:hAnsi="Arial"/>
      <w:b/>
      <w:bCs/>
      <w:color w:val="28232D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menu template (F09, version 1.0.0)</dc:title>
  <dc:subject>Present a small number of services with clear duration, price, inclusions, and booking steps. Avoid promises about disease treatment or guaranteed results.</dc:subject>
  <dc:creator>HolisticHealer.net</dc:creator>
  <cp:keywords>service menu, pricing, services, booking, price list</cp:keywords>
  <dc:description>Service menu template: editable template from HolisticHealer.net. HolisticHealer.net | F09 | version 1.0.0 | holistichealer.net/resources/service-menu-template/</dc:description>
  <cp:lastModifiedBy>HolisticHealer.net</cp:lastModifiedBy>
  <cp:revision>1</cp:revision>
  <dcterms:created xsi:type="dcterms:W3CDTF">2026-10-23T00:00:00Z</dcterms:created>
  <dcterms:modified xsi:type="dcterms:W3CDTF">2026-10-23T00:00:00Z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